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99CE" w14:textId="05AA44D6" w:rsidR="00A85DCB" w:rsidRDefault="005F5605" w:rsidP="00A85DCB">
      <w:pPr>
        <w:jc w:val="center"/>
      </w:pPr>
      <w:r>
        <w:rPr>
          <w:noProof/>
        </w:rPr>
        <w:drawing>
          <wp:inline distT="0" distB="0" distL="0" distR="0" wp14:anchorId="65CF4997" wp14:editId="7ADBAE24">
            <wp:extent cx="2147888" cy="4832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940" cy="48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881F1" w14:textId="7B686D17" w:rsidR="0021205A" w:rsidRPr="00A85DCB" w:rsidRDefault="005F5605" w:rsidP="00A85DCB">
      <w:pPr>
        <w:jc w:val="center"/>
        <w:rPr>
          <w:sz w:val="48"/>
          <w:szCs w:val="48"/>
        </w:rPr>
      </w:pPr>
      <w:r w:rsidRPr="00A85DCB">
        <w:rPr>
          <w:rFonts w:ascii="Arial" w:hAnsi="Arial" w:cs="Arial"/>
          <w:b/>
          <w:bCs/>
          <w:sz w:val="48"/>
          <w:szCs w:val="48"/>
        </w:rPr>
        <w:t>202</w:t>
      </w:r>
      <w:r w:rsidR="00B02475">
        <w:rPr>
          <w:rFonts w:ascii="Arial" w:hAnsi="Arial" w:cs="Arial"/>
          <w:b/>
          <w:bCs/>
          <w:sz w:val="48"/>
          <w:szCs w:val="48"/>
        </w:rPr>
        <w:t>5</w:t>
      </w:r>
      <w:r w:rsidRPr="00A85DCB">
        <w:rPr>
          <w:rFonts w:ascii="Arial" w:hAnsi="Arial" w:cs="Arial"/>
          <w:b/>
          <w:bCs/>
          <w:sz w:val="48"/>
          <w:szCs w:val="48"/>
        </w:rPr>
        <w:t xml:space="preserve"> Convention Call for Presenters</w:t>
      </w:r>
    </w:p>
    <w:p w14:paraId="1B1121DD" w14:textId="31C8FB56" w:rsidR="007D73B0" w:rsidRDefault="007D73B0" w:rsidP="005F5605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color w:val="333333"/>
        </w:rPr>
        <w:t> </w:t>
      </w:r>
      <w:r w:rsidR="005F5605" w:rsidRPr="00A85DCB">
        <w:rPr>
          <w:rFonts w:ascii="Arial" w:eastAsia="Times New Roman" w:hAnsi="Arial" w:cs="Arial"/>
          <w:color w:val="333333"/>
        </w:rPr>
        <w:br/>
      </w:r>
      <w:r w:rsidRPr="007D73B0">
        <w:rPr>
          <w:rFonts w:ascii="Arial" w:eastAsia="Times New Roman" w:hAnsi="Arial" w:cs="Arial"/>
          <w:color w:val="333333"/>
        </w:rPr>
        <w:t xml:space="preserve">Planning for the </w:t>
      </w:r>
      <w:r w:rsidRPr="00A85DCB">
        <w:rPr>
          <w:rFonts w:ascii="Arial" w:eastAsia="Times New Roman" w:hAnsi="Arial" w:cs="Arial"/>
          <w:color w:val="333333"/>
        </w:rPr>
        <w:t xml:space="preserve">MLTA </w:t>
      </w:r>
      <w:r w:rsidRPr="007D73B0">
        <w:rPr>
          <w:rFonts w:ascii="Arial" w:eastAsia="Times New Roman" w:hAnsi="Arial" w:cs="Arial"/>
          <w:color w:val="333333"/>
        </w:rPr>
        <w:t>202</w:t>
      </w:r>
      <w:r w:rsidR="00B02475">
        <w:rPr>
          <w:rFonts w:ascii="Arial" w:eastAsia="Times New Roman" w:hAnsi="Arial" w:cs="Arial"/>
          <w:color w:val="333333"/>
        </w:rPr>
        <w:t>5</w:t>
      </w:r>
      <w:r w:rsidRPr="007D73B0">
        <w:rPr>
          <w:rFonts w:ascii="Arial" w:eastAsia="Times New Roman" w:hAnsi="Arial" w:cs="Arial"/>
          <w:color w:val="333333"/>
        </w:rPr>
        <w:t xml:space="preserve"> Con</w:t>
      </w:r>
      <w:r w:rsidRPr="00A85DCB">
        <w:rPr>
          <w:rFonts w:ascii="Arial" w:eastAsia="Times New Roman" w:hAnsi="Arial" w:cs="Arial"/>
          <w:color w:val="333333"/>
        </w:rPr>
        <w:t>vention</w:t>
      </w:r>
      <w:r w:rsidRPr="007D73B0">
        <w:rPr>
          <w:rFonts w:ascii="Arial" w:eastAsia="Times New Roman" w:hAnsi="Arial" w:cs="Arial"/>
          <w:color w:val="333333"/>
        </w:rPr>
        <w:t xml:space="preserve"> Program is officially underway and we</w:t>
      </w:r>
      <w:r w:rsidR="00A85DCB">
        <w:rPr>
          <w:rFonts w:ascii="Arial" w:eastAsia="Times New Roman" w:hAnsi="Arial" w:cs="Arial"/>
          <w:color w:val="333333"/>
        </w:rPr>
        <w:t xml:space="preserve"> a</w:t>
      </w:r>
      <w:r w:rsidRPr="007D73B0">
        <w:rPr>
          <w:rFonts w:ascii="Arial" w:eastAsia="Times New Roman" w:hAnsi="Arial" w:cs="Arial"/>
          <w:color w:val="333333"/>
        </w:rPr>
        <w:t xml:space="preserve">re looking for expert speakers to lead </w:t>
      </w:r>
      <w:r w:rsidR="00A85DCB">
        <w:rPr>
          <w:rFonts w:ascii="Arial" w:eastAsia="Times New Roman" w:hAnsi="Arial" w:cs="Arial"/>
          <w:color w:val="333333"/>
        </w:rPr>
        <w:t xml:space="preserve">comprehensive, </w:t>
      </w:r>
      <w:r w:rsidRPr="007D73B0">
        <w:rPr>
          <w:rFonts w:ascii="Arial" w:eastAsia="Times New Roman" w:hAnsi="Arial" w:cs="Arial"/>
          <w:color w:val="333333"/>
        </w:rPr>
        <w:t>engaging</w:t>
      </w:r>
      <w:r w:rsidR="00A85DCB">
        <w:rPr>
          <w:rFonts w:ascii="Arial" w:eastAsia="Times New Roman" w:hAnsi="Arial" w:cs="Arial"/>
          <w:color w:val="333333"/>
        </w:rPr>
        <w:t>, informative</w:t>
      </w:r>
      <w:r w:rsidRPr="007D73B0">
        <w:rPr>
          <w:rFonts w:ascii="Arial" w:eastAsia="Times New Roman" w:hAnsi="Arial" w:cs="Arial"/>
          <w:color w:val="333333"/>
        </w:rPr>
        <w:t xml:space="preserve"> educational sessions on the latest trends and emerging topics</w:t>
      </w:r>
      <w:r w:rsidRPr="00A85DCB">
        <w:rPr>
          <w:rFonts w:ascii="Arial" w:eastAsia="Times New Roman" w:hAnsi="Arial" w:cs="Arial"/>
          <w:color w:val="333333"/>
        </w:rPr>
        <w:t xml:space="preserve"> that are relevant to the title industry</w:t>
      </w:r>
      <w:r w:rsidRPr="007D73B0">
        <w:rPr>
          <w:rFonts w:ascii="Arial" w:eastAsia="Times New Roman" w:hAnsi="Arial" w:cs="Arial"/>
          <w:color w:val="333333"/>
        </w:rPr>
        <w:t>.</w:t>
      </w:r>
      <w:r w:rsidRPr="00A85DCB">
        <w:rPr>
          <w:rFonts w:ascii="Arial" w:eastAsia="Times New Roman" w:hAnsi="Arial" w:cs="Arial"/>
          <w:color w:val="333333"/>
        </w:rPr>
        <w:t xml:space="preserve"> Our</w:t>
      </w:r>
      <w:r w:rsidRPr="007D73B0">
        <w:rPr>
          <w:rFonts w:ascii="Arial" w:eastAsia="Times New Roman" w:hAnsi="Arial" w:cs="Arial"/>
          <w:color w:val="333333"/>
        </w:rPr>
        <w:t xml:space="preserve"> education sessions will provide insights, tools and knowledge for professionals at all levels of our industry.</w:t>
      </w:r>
    </w:p>
    <w:p w14:paraId="109BA793" w14:textId="08398427" w:rsidR="00F333F5" w:rsidRPr="007D73B0" w:rsidRDefault="00F333F5" w:rsidP="005F5605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If you want to share your experiences or ideas on topics like (but not limited to) – technology, ethics, business operations, security</w:t>
      </w:r>
      <w:r w:rsidR="00B018CF">
        <w:rPr>
          <w:rFonts w:ascii="Arial" w:eastAsia="Times New Roman" w:hAnsi="Arial" w:cs="Arial"/>
          <w:color w:val="333333"/>
        </w:rPr>
        <w:t>, legislative or regulatory updates</w:t>
      </w:r>
      <w:r>
        <w:rPr>
          <w:rFonts w:ascii="Arial" w:eastAsia="Times New Roman" w:hAnsi="Arial" w:cs="Arial"/>
          <w:color w:val="333333"/>
        </w:rPr>
        <w:t xml:space="preserve"> or issues affecting the title and/or real estate industry, we want to hear from you! </w:t>
      </w:r>
    </w:p>
    <w:p w14:paraId="4F1A6430" w14:textId="4C1E36FB" w:rsidR="007D73B0" w:rsidRPr="007D73B0" w:rsidRDefault="007D73B0" w:rsidP="005F5605">
      <w:pPr>
        <w:shd w:val="clear" w:color="auto" w:fill="FFFFFF"/>
        <w:spacing w:line="240" w:lineRule="auto"/>
        <w:rPr>
          <w:rFonts w:ascii="Arial" w:eastAsia="Times New Roman" w:hAnsi="Arial" w:cs="Arial"/>
          <w:color w:val="636466"/>
        </w:rPr>
      </w:pPr>
      <w:r w:rsidRPr="007D73B0">
        <w:rPr>
          <w:rFonts w:ascii="Arial" w:eastAsia="Times New Roman" w:hAnsi="Arial" w:cs="Arial"/>
          <w:color w:val="333333"/>
        </w:rPr>
        <w:t xml:space="preserve">Speaking at </w:t>
      </w:r>
      <w:r w:rsidRPr="00A85DCB">
        <w:rPr>
          <w:rFonts w:ascii="Arial" w:eastAsia="Times New Roman" w:hAnsi="Arial" w:cs="Arial"/>
          <w:color w:val="333333"/>
        </w:rPr>
        <w:t>the MLTA Convention</w:t>
      </w:r>
      <w:r w:rsidR="00B018CF">
        <w:rPr>
          <w:rFonts w:ascii="Arial" w:eastAsia="Times New Roman" w:hAnsi="Arial" w:cs="Arial"/>
          <w:color w:val="333333"/>
        </w:rPr>
        <w:t xml:space="preserve"> (scheduled for September 20</w:t>
      </w:r>
      <w:r w:rsidR="00B02475">
        <w:rPr>
          <w:rFonts w:ascii="Arial" w:eastAsia="Times New Roman" w:hAnsi="Arial" w:cs="Arial"/>
          <w:color w:val="333333"/>
        </w:rPr>
        <w:t>25</w:t>
      </w:r>
      <w:r w:rsidR="00B018CF">
        <w:rPr>
          <w:rFonts w:ascii="Arial" w:eastAsia="Times New Roman" w:hAnsi="Arial" w:cs="Arial"/>
          <w:color w:val="333333"/>
        </w:rPr>
        <w:t>)</w:t>
      </w:r>
      <w:r w:rsidRPr="007D73B0">
        <w:rPr>
          <w:rFonts w:ascii="Arial" w:eastAsia="Times New Roman" w:hAnsi="Arial" w:cs="Arial"/>
          <w:color w:val="333333"/>
        </w:rPr>
        <w:t xml:space="preserve"> positions you as an expert. Attendees expect high-quality, applicable content. Your participation, as representative extension of the </w:t>
      </w:r>
      <w:r w:rsidRPr="00A85DCB">
        <w:rPr>
          <w:rFonts w:ascii="Arial" w:eastAsia="Times New Roman" w:hAnsi="Arial" w:cs="Arial"/>
          <w:color w:val="333333"/>
        </w:rPr>
        <w:t>MLTA</w:t>
      </w:r>
      <w:r w:rsidRPr="007D73B0">
        <w:rPr>
          <w:rFonts w:ascii="Arial" w:eastAsia="Times New Roman" w:hAnsi="Arial" w:cs="Arial"/>
          <w:color w:val="333333"/>
        </w:rPr>
        <w:t xml:space="preserve"> brand must therefore adhere to and meet quality standards.</w:t>
      </w:r>
      <w:r w:rsidR="00B02475">
        <w:rPr>
          <w:rFonts w:ascii="Arial" w:eastAsia="Times New Roman" w:hAnsi="Arial" w:cs="Arial"/>
          <w:color w:val="333333"/>
        </w:rPr>
        <w:t xml:space="preserve"> We are looking for the best and brightest, if this is you, we want your proposal!</w:t>
      </w:r>
      <w:r w:rsidR="00000000">
        <w:rPr>
          <w:rFonts w:ascii="Arial" w:eastAsia="Times New Roman" w:hAnsi="Arial" w:cs="Arial"/>
          <w:color w:val="636466"/>
        </w:rPr>
        <w:pict w14:anchorId="771210FA">
          <v:rect id="_x0000_i1025" style="width:0;height:0" o:hralign="center" o:hrstd="t" o:hr="t" fillcolor="#a0a0a0" stroked="f"/>
        </w:pict>
      </w:r>
    </w:p>
    <w:p w14:paraId="4282711C" w14:textId="77777777" w:rsidR="007D73B0" w:rsidRPr="007D73B0" w:rsidRDefault="007D73B0" w:rsidP="007D73B0">
      <w:pPr>
        <w:spacing w:after="312" w:line="240" w:lineRule="auto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b/>
          <w:bCs/>
          <w:color w:val="333333"/>
        </w:rPr>
        <w:t>Speaker Requirements and Standards:</w:t>
      </w:r>
    </w:p>
    <w:p w14:paraId="213A19B0" w14:textId="03F2E7CE" w:rsidR="007D73B0" w:rsidRPr="007D73B0" w:rsidRDefault="007D73B0" w:rsidP="007D73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color w:val="333333"/>
        </w:rPr>
        <w:t>Real-world, applicable content sessions.</w:t>
      </w:r>
    </w:p>
    <w:p w14:paraId="69A0203E" w14:textId="4B97FC94" w:rsidR="007D73B0" w:rsidRPr="007D73B0" w:rsidRDefault="007D73B0" w:rsidP="007D73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color w:val="333333"/>
        </w:rPr>
        <w:t xml:space="preserve">Submissions will be evaluated on quality and appropriateness of </w:t>
      </w:r>
      <w:r w:rsidR="00F333F5">
        <w:rPr>
          <w:rFonts w:ascii="Arial" w:eastAsia="Times New Roman" w:hAnsi="Arial" w:cs="Arial"/>
          <w:color w:val="333333"/>
        </w:rPr>
        <w:t xml:space="preserve">the speaker’s experience and knowledge of the topic; </w:t>
      </w:r>
      <w:r w:rsidRPr="007D73B0">
        <w:rPr>
          <w:rFonts w:ascii="Arial" w:eastAsia="Times New Roman" w:hAnsi="Arial" w:cs="Arial"/>
          <w:color w:val="333333"/>
        </w:rPr>
        <w:t>subject matter and should include the key points of "what attendees will learn.”</w:t>
      </w:r>
    </w:p>
    <w:p w14:paraId="3F01E27C" w14:textId="77777777" w:rsidR="007D73B0" w:rsidRPr="007D73B0" w:rsidRDefault="007D73B0" w:rsidP="007D73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color w:val="333333"/>
        </w:rPr>
        <w:t xml:space="preserve">If selected, you are committing to </w:t>
      </w:r>
      <w:proofErr w:type="gramStart"/>
      <w:r w:rsidRPr="007D73B0">
        <w:rPr>
          <w:rFonts w:ascii="Arial" w:eastAsia="Times New Roman" w:hAnsi="Arial" w:cs="Arial"/>
          <w:color w:val="333333"/>
        </w:rPr>
        <w:t>meet</w:t>
      </w:r>
      <w:proofErr w:type="gramEnd"/>
      <w:r w:rsidRPr="007D73B0">
        <w:rPr>
          <w:rFonts w:ascii="Arial" w:eastAsia="Times New Roman" w:hAnsi="Arial" w:cs="Arial"/>
          <w:color w:val="333333"/>
        </w:rPr>
        <w:t xml:space="preserve"> speaker deadlines for process deliverables.</w:t>
      </w:r>
    </w:p>
    <w:p w14:paraId="465A8178" w14:textId="1FA6A772" w:rsidR="007D73B0" w:rsidRPr="00A85DCB" w:rsidRDefault="007D73B0" w:rsidP="007D73B0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color w:val="333333"/>
        </w:rPr>
        <w:t>If selected, you will adhere to our strict “No Sales Pitch” policy; your expertise in your topic defines you.</w:t>
      </w:r>
    </w:p>
    <w:p w14:paraId="1E56E0E0" w14:textId="52F9A561" w:rsidR="005F5605" w:rsidRPr="007D73B0" w:rsidRDefault="007D73B0" w:rsidP="001048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636466"/>
        </w:rPr>
      </w:pPr>
      <w:r w:rsidRPr="007D73B0">
        <w:rPr>
          <w:rFonts w:ascii="Arial" w:eastAsia="Times New Roman" w:hAnsi="Arial" w:cs="Arial"/>
          <w:color w:val="333333"/>
        </w:rPr>
        <w:t>All sessions are meant to be purely educational, and though they may include case studies and real-life examples using specific products</w:t>
      </w:r>
      <w:r w:rsidR="00A85DCB">
        <w:rPr>
          <w:rFonts w:ascii="Arial" w:eastAsia="Times New Roman" w:hAnsi="Arial" w:cs="Arial"/>
          <w:color w:val="333333"/>
        </w:rPr>
        <w:t xml:space="preserve"> or services</w:t>
      </w:r>
      <w:r w:rsidRPr="007D73B0">
        <w:rPr>
          <w:rFonts w:ascii="Arial" w:eastAsia="Times New Roman" w:hAnsi="Arial" w:cs="Arial"/>
          <w:color w:val="333333"/>
        </w:rPr>
        <w:t xml:space="preserve">, it should not be a marketing tool to promote one </w:t>
      </w:r>
      <w:proofErr w:type="gramStart"/>
      <w:r w:rsidRPr="007D73B0">
        <w:rPr>
          <w:rFonts w:ascii="Arial" w:eastAsia="Times New Roman" w:hAnsi="Arial" w:cs="Arial"/>
          <w:color w:val="333333"/>
        </w:rPr>
        <w:t xml:space="preserve">particular </w:t>
      </w:r>
      <w:r w:rsidR="005F5605" w:rsidRPr="00A85DCB">
        <w:rPr>
          <w:rFonts w:ascii="Arial" w:eastAsia="Times New Roman" w:hAnsi="Arial" w:cs="Arial"/>
          <w:color w:val="333333"/>
        </w:rPr>
        <w:t>company</w:t>
      </w:r>
      <w:proofErr w:type="gramEnd"/>
      <w:r w:rsidR="005F5605" w:rsidRPr="00A85DCB">
        <w:rPr>
          <w:rFonts w:ascii="Arial" w:eastAsia="Times New Roman" w:hAnsi="Arial" w:cs="Arial"/>
          <w:color w:val="333333"/>
        </w:rPr>
        <w:t xml:space="preserve"> and/or</w:t>
      </w:r>
      <w:r w:rsidR="00A85DCB">
        <w:rPr>
          <w:rFonts w:ascii="Arial" w:eastAsia="Times New Roman" w:hAnsi="Arial" w:cs="Arial"/>
          <w:color w:val="333333"/>
        </w:rPr>
        <w:t xml:space="preserve"> </w:t>
      </w:r>
      <w:r w:rsidRPr="007D73B0">
        <w:rPr>
          <w:rFonts w:ascii="Arial" w:eastAsia="Times New Roman" w:hAnsi="Arial" w:cs="Arial"/>
          <w:color w:val="333333"/>
        </w:rPr>
        <w:t>product over anoth</w:t>
      </w:r>
      <w:r w:rsidR="005F5605" w:rsidRPr="00A85DCB">
        <w:rPr>
          <w:rFonts w:ascii="Arial" w:eastAsia="Times New Roman" w:hAnsi="Arial" w:cs="Arial"/>
          <w:color w:val="333333"/>
        </w:rPr>
        <w:t>er.</w:t>
      </w:r>
      <w:r w:rsidR="00000000">
        <w:rPr>
          <w:rFonts w:ascii="Arial" w:eastAsia="Times New Roman" w:hAnsi="Arial" w:cs="Arial"/>
          <w:color w:val="636466"/>
        </w:rPr>
        <w:pict w14:anchorId="1F9B27E9">
          <v:rect id="_x0000_i1026" style="width:0;height:0" o:hralign="center" o:hrstd="t" o:hr="t" fillcolor="#a0a0a0" stroked="f"/>
        </w:pict>
      </w:r>
    </w:p>
    <w:p w14:paraId="05FDB2F1" w14:textId="1A5D9D6D" w:rsidR="005F5605" w:rsidRPr="007D73B0" w:rsidRDefault="005F5605" w:rsidP="005F5605">
      <w:pPr>
        <w:spacing w:after="312" w:line="240" w:lineRule="auto"/>
        <w:rPr>
          <w:rFonts w:ascii="Arial" w:eastAsia="Times New Roman" w:hAnsi="Arial" w:cs="Arial"/>
          <w:color w:val="333333"/>
        </w:rPr>
      </w:pPr>
      <w:r w:rsidRPr="007D73B0">
        <w:rPr>
          <w:rFonts w:ascii="Arial" w:eastAsia="Times New Roman" w:hAnsi="Arial" w:cs="Arial"/>
          <w:b/>
          <w:bCs/>
          <w:color w:val="333333"/>
        </w:rPr>
        <w:t>S</w:t>
      </w:r>
      <w:r w:rsidRPr="00A85DCB">
        <w:rPr>
          <w:rFonts w:ascii="Arial" w:eastAsia="Times New Roman" w:hAnsi="Arial" w:cs="Arial"/>
          <w:b/>
          <w:bCs/>
          <w:color w:val="333333"/>
        </w:rPr>
        <w:t>ubmission</w:t>
      </w:r>
      <w:r w:rsidRPr="007D73B0">
        <w:rPr>
          <w:rFonts w:ascii="Arial" w:eastAsia="Times New Roman" w:hAnsi="Arial" w:cs="Arial"/>
          <w:b/>
          <w:bCs/>
          <w:color w:val="333333"/>
        </w:rPr>
        <w:t xml:space="preserve"> Requirements</w:t>
      </w:r>
      <w:r w:rsidRPr="00A85DCB">
        <w:rPr>
          <w:rFonts w:ascii="Arial" w:eastAsia="Times New Roman" w:hAnsi="Arial" w:cs="Arial"/>
          <w:b/>
          <w:bCs/>
          <w:color w:val="333333"/>
        </w:rPr>
        <w:t xml:space="preserve">, </w:t>
      </w:r>
      <w:r w:rsidRPr="007D73B0">
        <w:rPr>
          <w:rFonts w:ascii="Arial" w:eastAsia="Times New Roman" w:hAnsi="Arial" w:cs="Arial"/>
          <w:b/>
          <w:bCs/>
          <w:color w:val="333333"/>
        </w:rPr>
        <w:t>Standards</w:t>
      </w:r>
      <w:r w:rsidRPr="00A85DCB">
        <w:rPr>
          <w:rFonts w:ascii="Arial" w:eastAsia="Times New Roman" w:hAnsi="Arial" w:cs="Arial"/>
          <w:b/>
          <w:bCs/>
          <w:color w:val="333333"/>
        </w:rPr>
        <w:t xml:space="preserve"> and Deadlines</w:t>
      </w:r>
      <w:r w:rsidRPr="007D73B0">
        <w:rPr>
          <w:rFonts w:ascii="Arial" w:eastAsia="Times New Roman" w:hAnsi="Arial" w:cs="Arial"/>
          <w:b/>
          <w:bCs/>
          <w:color w:val="333333"/>
        </w:rPr>
        <w:t>:</w:t>
      </w:r>
    </w:p>
    <w:p w14:paraId="49CF42C1" w14:textId="07652423" w:rsidR="00A85DCB" w:rsidRPr="00A85DCB" w:rsidRDefault="00A85DCB" w:rsidP="005F56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A85DCB">
        <w:rPr>
          <w:rFonts w:ascii="Arial" w:eastAsia="Times New Roman" w:hAnsi="Arial" w:cs="Arial"/>
          <w:color w:val="333333"/>
        </w:rPr>
        <w:t>Sessions should be one hour in length.</w:t>
      </w:r>
    </w:p>
    <w:p w14:paraId="70C6788D" w14:textId="00E0C416" w:rsidR="005F5605" w:rsidRPr="007D73B0" w:rsidRDefault="005F5605" w:rsidP="005F56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proofErr w:type="gramStart"/>
      <w:r w:rsidRPr="00A85DCB">
        <w:rPr>
          <w:rFonts w:ascii="Arial" w:eastAsia="Times New Roman" w:hAnsi="Arial" w:cs="Arial"/>
          <w:color w:val="333333"/>
        </w:rPr>
        <w:t>50-100 word</w:t>
      </w:r>
      <w:proofErr w:type="gramEnd"/>
      <w:r w:rsidRPr="00A85DCB">
        <w:rPr>
          <w:rFonts w:ascii="Arial" w:eastAsia="Times New Roman" w:hAnsi="Arial" w:cs="Arial"/>
          <w:color w:val="333333"/>
        </w:rPr>
        <w:t xml:space="preserve"> description of the session including learning objective</w:t>
      </w:r>
      <w:r w:rsidRPr="007D73B0">
        <w:rPr>
          <w:rFonts w:ascii="Arial" w:eastAsia="Times New Roman" w:hAnsi="Arial" w:cs="Arial"/>
          <w:color w:val="333333"/>
        </w:rPr>
        <w:t>.</w:t>
      </w:r>
    </w:p>
    <w:p w14:paraId="090BB17C" w14:textId="209F7A67" w:rsidR="005F5605" w:rsidRPr="007D73B0" w:rsidRDefault="005F5605" w:rsidP="005F56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A85DCB">
        <w:rPr>
          <w:rFonts w:ascii="Arial" w:eastAsia="Times New Roman" w:hAnsi="Arial" w:cs="Arial"/>
          <w:color w:val="333333"/>
        </w:rPr>
        <w:t>Speaker bio/resume including date of birth (required for approval by MIA).</w:t>
      </w:r>
    </w:p>
    <w:p w14:paraId="20A4AA0E" w14:textId="64126E77" w:rsidR="005F5605" w:rsidRPr="007D73B0" w:rsidRDefault="005F5605" w:rsidP="005F56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A85DCB">
        <w:rPr>
          <w:rFonts w:ascii="Arial" w:eastAsia="Times New Roman" w:hAnsi="Arial" w:cs="Arial"/>
          <w:color w:val="333333"/>
        </w:rPr>
        <w:t>Detailed timed course outline</w:t>
      </w:r>
    </w:p>
    <w:p w14:paraId="681CA3EA" w14:textId="286C8A76" w:rsidR="005F5605" w:rsidRPr="00A85DCB" w:rsidRDefault="005F5605" w:rsidP="005F5605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</w:rPr>
      </w:pPr>
      <w:r w:rsidRPr="00A85DCB">
        <w:rPr>
          <w:rFonts w:ascii="Arial" w:eastAsia="Times New Roman" w:hAnsi="Arial" w:cs="Arial"/>
          <w:color w:val="333333"/>
        </w:rPr>
        <w:t>Presentation/handout materials</w:t>
      </w:r>
      <w:r w:rsidRPr="007D73B0">
        <w:rPr>
          <w:rFonts w:ascii="Arial" w:eastAsia="Times New Roman" w:hAnsi="Arial" w:cs="Arial"/>
          <w:color w:val="333333"/>
        </w:rPr>
        <w:t>.</w:t>
      </w:r>
    </w:p>
    <w:p w14:paraId="6A4A271B" w14:textId="7A1E8674" w:rsidR="00A85DCB" w:rsidRPr="00A85DCB" w:rsidRDefault="005F5605" w:rsidP="00617827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A85DCB">
        <w:rPr>
          <w:rFonts w:ascii="Arial" w:eastAsia="Times New Roman" w:hAnsi="Arial" w:cs="Arial"/>
          <w:color w:val="333333"/>
        </w:rPr>
        <w:t>Main continuing education subject topic area: title, ethics, property/casualty</w:t>
      </w:r>
      <w:r w:rsidR="00A85DCB" w:rsidRPr="00A85DCB">
        <w:rPr>
          <w:rFonts w:ascii="Arial" w:eastAsia="Times New Roman" w:hAnsi="Arial" w:cs="Arial"/>
          <w:color w:val="333333"/>
        </w:rPr>
        <w:t xml:space="preserve">, business operations, real estate, </w:t>
      </w:r>
      <w:proofErr w:type="gramStart"/>
      <w:r w:rsidR="00A85DCB" w:rsidRPr="00A85DCB">
        <w:rPr>
          <w:rFonts w:ascii="Arial" w:eastAsia="Times New Roman" w:hAnsi="Arial" w:cs="Arial"/>
          <w:color w:val="333333"/>
        </w:rPr>
        <w:t>other</w:t>
      </w:r>
      <w:proofErr w:type="gramEnd"/>
      <w:r w:rsidRPr="007D73B0">
        <w:rPr>
          <w:rFonts w:ascii="Arial" w:eastAsia="Times New Roman" w:hAnsi="Arial" w:cs="Arial"/>
          <w:color w:val="333333"/>
        </w:rPr>
        <w:t>.</w:t>
      </w:r>
    </w:p>
    <w:p w14:paraId="655F291E" w14:textId="77777777" w:rsidR="00A85DCB" w:rsidRPr="00D22DB8" w:rsidRDefault="00A85DCB" w:rsidP="00A85D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22DB8">
        <w:rPr>
          <w:rFonts w:ascii="Arial" w:eastAsia="Times New Roman" w:hAnsi="Arial" w:cs="Arial"/>
          <w:b/>
          <w:bCs/>
          <w:color w:val="333333"/>
          <w:sz w:val="26"/>
          <w:szCs w:val="26"/>
        </w:rPr>
        <w:t>SUBMISSIONS CAN BE EMAILED TO: mlta@mdlta.com</w:t>
      </w:r>
    </w:p>
    <w:p w14:paraId="3215B0DB" w14:textId="5F5A7062" w:rsidR="00A85DCB" w:rsidRPr="00D22DB8" w:rsidRDefault="00A85DCB" w:rsidP="00A85DC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D22DB8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DEADLINE FOR SUBMISSIONS: 5:00 PM on </w:t>
      </w:r>
      <w:r w:rsidR="00B018CF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Friday January </w:t>
      </w:r>
      <w:r w:rsidR="001F3CCB">
        <w:rPr>
          <w:rFonts w:ascii="Arial" w:eastAsia="Times New Roman" w:hAnsi="Arial" w:cs="Arial"/>
          <w:b/>
          <w:bCs/>
          <w:color w:val="333333"/>
          <w:sz w:val="26"/>
          <w:szCs w:val="26"/>
        </w:rPr>
        <w:t>1</w:t>
      </w:r>
      <w:r w:rsidR="00B02475">
        <w:rPr>
          <w:rFonts w:ascii="Arial" w:eastAsia="Times New Roman" w:hAnsi="Arial" w:cs="Arial"/>
          <w:b/>
          <w:bCs/>
          <w:color w:val="333333"/>
          <w:sz w:val="26"/>
          <w:szCs w:val="26"/>
        </w:rPr>
        <w:t>8</w:t>
      </w:r>
      <w:r w:rsidR="00B018CF">
        <w:rPr>
          <w:rFonts w:ascii="Arial" w:eastAsia="Times New Roman" w:hAnsi="Arial" w:cs="Arial"/>
          <w:b/>
          <w:bCs/>
          <w:color w:val="333333"/>
          <w:sz w:val="26"/>
          <w:szCs w:val="26"/>
        </w:rPr>
        <w:t>, 202</w:t>
      </w:r>
      <w:r w:rsidR="00B02475">
        <w:rPr>
          <w:rFonts w:ascii="Arial" w:eastAsia="Times New Roman" w:hAnsi="Arial" w:cs="Arial"/>
          <w:b/>
          <w:bCs/>
          <w:color w:val="333333"/>
          <w:sz w:val="26"/>
          <w:szCs w:val="26"/>
        </w:rPr>
        <w:t>5</w:t>
      </w:r>
    </w:p>
    <w:sectPr w:rsidR="00A85DCB" w:rsidRPr="00D2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683A60"/>
    <w:multiLevelType w:val="multilevel"/>
    <w:tmpl w:val="720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45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93"/>
    <w:rsid w:val="000974AD"/>
    <w:rsid w:val="001F3CCB"/>
    <w:rsid w:val="0021205A"/>
    <w:rsid w:val="00215352"/>
    <w:rsid w:val="005F5605"/>
    <w:rsid w:val="007D73B0"/>
    <w:rsid w:val="009A6700"/>
    <w:rsid w:val="00A85DCB"/>
    <w:rsid w:val="00B018CF"/>
    <w:rsid w:val="00B02475"/>
    <w:rsid w:val="00B4191D"/>
    <w:rsid w:val="00BD2F1B"/>
    <w:rsid w:val="00D22DB8"/>
    <w:rsid w:val="00DF4793"/>
    <w:rsid w:val="00F3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C597"/>
  <w15:chartTrackingRefBased/>
  <w15:docId w15:val="{5D1CCC12-EC8B-462F-8927-5CDD64AE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7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73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D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5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886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7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6467">
                              <w:marLeft w:val="0"/>
                              <w:marRight w:val="0"/>
                              <w:marTop w:val="0"/>
                              <w:marBottom w:val="3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7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Glazer</dc:creator>
  <cp:keywords/>
  <dc:description/>
  <cp:lastModifiedBy>Mark Glazer</cp:lastModifiedBy>
  <cp:revision>2</cp:revision>
  <cp:lastPrinted>2022-09-01T15:32:00Z</cp:lastPrinted>
  <dcterms:created xsi:type="dcterms:W3CDTF">2024-07-24T20:20:00Z</dcterms:created>
  <dcterms:modified xsi:type="dcterms:W3CDTF">2024-07-24T20:20:00Z</dcterms:modified>
</cp:coreProperties>
</file>